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page" w:horzAnchor="page" w:tblpX="1702" w:tblpY="1083"/>
        <w:tblOverlap w:val="never"/>
        <w:tblW w:w="1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镇十五届人大一次</w:t>
            </w:r>
          </w:p>
          <w:p>
            <w:pPr>
              <w:spacing w:line="400" w:lineRule="exact"/>
              <w:jc w:val="center"/>
              <w:rPr>
                <w:rFonts w:ascii="新宋体" w:hAnsi="新宋体" w:eastAsia="新宋体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会议材料（十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）</w:t>
            </w:r>
          </w:p>
        </w:tc>
      </w:tr>
    </w:tbl>
    <w:p>
      <w:pPr>
        <w:pStyle w:val="8"/>
        <w:rPr>
          <w:rFonts w:hint="eastAsia" w:ascii="黑体" w:hAnsi="黑体" w:eastAsia="黑体"/>
          <w:color w:val="auto"/>
          <w:sz w:val="44"/>
          <w:szCs w:val="44"/>
        </w:rPr>
      </w:pPr>
    </w:p>
    <w:p>
      <w:pPr>
        <w:pStyle w:val="8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政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府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工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作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告</w:t>
      </w:r>
    </w:p>
    <w:p>
      <w:pPr>
        <w:widowControl/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——2021年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日在罗家镇第十五届代表大会</w:t>
      </w:r>
    </w:p>
    <w:p>
      <w:pPr>
        <w:widowControl/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第一次会议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上</w:t>
      </w:r>
    </w:p>
    <w:p>
      <w:pPr>
        <w:widowControl/>
        <w:spacing w:line="560" w:lineRule="exact"/>
        <w:jc w:val="center"/>
        <w:rPr>
          <w:rFonts w:ascii="方正楷体简体" w:hAnsi="方正楷体简体" w:eastAsia="方正楷体简体" w:cs="方正楷体简体"/>
          <w:color w:val="auto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color w:val="auto"/>
          <w:kern w:val="0"/>
          <w:sz w:val="32"/>
          <w:szCs w:val="32"/>
        </w:rPr>
        <w:t>罗家镇</w:t>
      </w:r>
      <w:r>
        <w:rPr>
          <w:rFonts w:hint="eastAsia" w:ascii="方正楷体简体" w:hAnsi="方正楷体简体" w:eastAsia="方正楷体简体" w:cs="方正楷体简体"/>
          <w:color w:val="auto"/>
          <w:kern w:val="0"/>
          <w:sz w:val="32"/>
          <w:szCs w:val="32"/>
          <w:lang w:val="en-US" w:eastAsia="zh-CN"/>
        </w:rPr>
        <w:t>人民政府</w:t>
      </w:r>
      <w:r>
        <w:rPr>
          <w:rFonts w:hint="eastAsia" w:ascii="方正楷体简体" w:hAnsi="方正楷体简体" w:eastAsia="方正楷体简体" w:cs="方正楷体简体"/>
          <w:color w:val="auto"/>
          <w:kern w:val="0"/>
          <w:sz w:val="32"/>
          <w:szCs w:val="32"/>
        </w:rPr>
        <w:t>镇长  吴科发</w:t>
      </w:r>
      <w:bookmarkStart w:id="0" w:name="_GoBack"/>
      <w:bookmarkEnd w:id="0"/>
    </w:p>
    <w:p>
      <w:pPr>
        <w:spacing w:line="560" w:lineRule="exact"/>
        <w:ind w:firstLine="640"/>
        <w:rPr>
          <w:rFonts w:ascii="方正仿宋简体" w:hAnsi="等线 Light" w:eastAsia="方正仿宋简体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各位代表、同志们：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受镇十四届人民政府委托，我向大会报告工作，请予审议，并请参加大会的特邀人员和其他列席同志提出意见。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一、“十三五”时期及上半年工作回顾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“十三五”时期，是罗家镇全面大开发、大建设、大变革的五年。五年来，在区委区政府坚强领导下，罗家镇认真贯彻习近平新时代中国特色社会主义思想，围绕“产城融合新区、文明幸福罗家”核心目标，围绕南昌东站开发建设中心任务，担当使命、锐意进取、攻坚克难，在经济发展、旧改征迁、疫情防控、文明创建等重点工作中，取得系列瞩目成绩。五年来，全镇综合实力不断提升、项目建设卓有成效、民生福祉提档升级、城市面貌显著改善、双铁时代呼之欲出，千年古镇已经开启发展新篇章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方正楷体简体" w:hAnsi="方正楷体简体" w:eastAsia="方正楷体简体" w:cs="方正楷体简体"/>
          <w:b/>
          <w:bCs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  <w:t>以进位赶超为目标，砥砺前行，经济发展硕果累累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五年来，我们破除不利因素，直面贸易战争、疫情考验、人口流动等压力，推动经济平稳向好发展，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主要指标稳居前列，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区生产总值由2015年的45亿元增至2020年的61.9亿元，增长36.9%；财政总收入由2015年的3.9亿元增至2020年的7.07亿元，增长81.3%；一般公共预算收入由2015年的1.2亿元增至2020年的1.52亿元，增长26.7%；财政总收入、一般公共预算收入增速在全区排名第一，一般公共预算收入总量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个乡镇中排名前进一位。规模以上工业企业增至58家。固定资产投资、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实际利用内资、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外贸出口等指标增速全区排名前列。五年来，我们转变发展思路，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培育经济增长亮点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“楼宇经济”蓬勃发展，累计新入库楼宇8栋，入驻企业达93家，推动古镇大厦成为罗家首栋税收“亿元楼”。大力开办罗家风情夜市项目，丰富居民夜间生活，推动夜间经济发展。吸引服务业项目“民鲜生”落户罗家，填补罗家没有大型超市空白。岗下、竹山、前湖产业园招商工作顺利开展，促进村级产业不断壮大。五年来，我们积极开展招商活动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深挖消费投资潜力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，举办“三请三回”恳谈会，邀请百名罗家籍成功人士回乡投资。开办首届“罗家赶大集”文化旅游节，吸引二十余万人到罗家广场“赶集”，重现昔日罗家集盛况，彰显区域消费活力。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方正楷体简体" w:hAnsi="方正楷体简体" w:eastAsia="方正楷体简体" w:cs="方正楷体简体"/>
          <w:b/>
          <w:bCs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  <w:t>以面貌更新为重点，厚积薄发，项目建设动力蓬勃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五年来，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城市路网不断完善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我们大力推进城市主次干道建设，天祥大道南延工程、解放东路改造工程、洛阳东路综合管廊建设、昌东大道综合改造陆续竣工通车。新建白兰路、殷王路、岗下路等市政道路，罗家路网更畅通，居民出行更便捷。五年来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征迁工作高效开展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，累计征迁面积达293万平米，从“岗下速度”，“货场速度”，到“秦坊速度”，“棠溪速度”，我们一次又一次刷新青山湖区征迁记录。五年来，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民生项目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全面铺开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，实现自来水管网全镇覆盖，完成邹胜桥、周橼桥、田垄魏桥、六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桥、寺沟桥等危桥改造，新建12座污水处理站。统筹村道改造提升，完成昌峡路、莲罗路、义坊路、龙竹路、尤观路等一批次道路“白改黑”。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完成了36个“一事一议”村级公益事业项目建设，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75个新农村点位建设，新建社会公厕3座，改建公厕80多座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切实解决了群众的急难愁盼。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方正楷体简体" w:hAnsi="方正楷体简体" w:eastAsia="方正楷体简体" w:cs="方正楷体简体"/>
          <w:b/>
          <w:bCs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  <w:t>以宜居宜业为总揽，精抓细管，城乡品质持续提升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五年来，我们常抓文明创建、“马路本色”、“门前三包”，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创新城市管理制度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，融合“大城管”架构，城市管理更有成效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出台《罗家镇村社城市管理考核制度》，城乡环境整治工作更有力开展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;推动罗家镇执法运行规范化，将控违队更名为综合行政执法二队，同综合行政执法一队（原行政执法办）各司其职，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实行分片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、分类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划区巡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查，执法效率进一步提升。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不断提升城市形象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完成殷王精品社区、罗家特色小镇项目，打造罗家霓虹夜景，江南徽派店招，既改善环境，提升形象，也保留特色，留住乡愁。完成新量刃社区、林运小区综合改造提升工作。在全镇9个社区13个小区开展了垃圾分类工作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践行绿色发展理念，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既要金山银山，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要绿水青山，完成幸福东河、幸福一支河、罗家河水系综合治理。严厉打击非法洗砂场、碎石加工厂、塑料破碎厂等污染企业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有效引导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全镇范围内秸秆禁烧、烟花禁燃、畜禽禁养、抚河禁捕。关停污染企业百余家，历年中央环保督察件、专项检查督办件全部整改销号到位。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控违拆违常抓不懈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，五年来累计拆除违建2393处，面积约22万平米，保障控违平稳势态。完成全镇46平方公里房屋的航拍和三维建模，固定了建筑和土地利用现状，为高铁新城房屋征收工作提供有力依据。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方正楷体简体" w:hAnsi="方正楷体简体" w:eastAsia="方正楷体简体" w:cs="方正楷体简体"/>
          <w:b/>
          <w:bCs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  <w:t>以人民期盼为根本，矢志不渝，民生福祉收获满载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五年来，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我们坚持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拆安并重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双向发力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普惠民生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，观田安置房顺利分配，殷王安置房两年建成，岗下、货场一期、板溪、濡溪安置房主体竣工，货场二期、天祥大道安置房、秦坊安置房一期开工建设。五年来，我们践行宗旨意识，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持续优化公共服务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实现城乡居民养老保险、基本医疗保险全覆盖，积极推进被征地农民养老保险办理工作，真正让群众老有所养、病有所医。完成全镇农村集体资产股份制改革，建成全省首个镇级退役军人事务站。加快移风易俗，新建、改扩建千秋堂共18座。稳步推进绿色殡葬改革工作，迁坟1.3万棺（坛）。五年来，我们坚持教育优先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文化事业不断进步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，对四所镇属幼儿园进行了改造升级，完成了江安学校异地重建项目，南昌二中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罗家校区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建设进展顺利，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美校名校纷至沓来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。建成全省首家镇级24小时自助图书馆。罗家广场每年举办数十场各类文艺专项演出，广大群众文化生活更加丰富。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方正楷体简体" w:hAnsi="方正楷体简体" w:eastAsia="方正楷体简体" w:cs="方正楷体简体"/>
          <w:b/>
          <w:bCs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  <w:t>以规范高效为导向，转变职能，自身建设常抓不懈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五年来，我们不断提升服务水平，致力打造高效运转“五型”政府。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完善管理制度，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连续出台《罗家镇干部值班值守管理制度》、《罗家镇档案管理查阅制度》、《罗家镇干部请销假制度》等，干部行为更加规范，队伍管理更加有序。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提升服务效率，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以“12345”政府服务热线、民生通道、数字城管等平台为载体，积极回应群众关切的问题，累计解决群众诉求3141件，满意率达99.3%，排名全区前列。以“转作风优环境”活动为契机，将“千名干部进千企”落细落实，全镇领导干部走访社会单位3806家，收集企业反馈问题58条，并全部办结到位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强化政风建设，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针对作风问题易反复情况，每年召开全镇干部作风建设动员会，对干部作风经常性“拧螺丝”、“上发条”，抓细抓小、防微杜渐，保持干部廉洁本色。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方正楷体简体" w:hAnsi="方正楷体简体" w:eastAsia="方正楷体简体" w:cs="方正楷体简体"/>
          <w:b/>
          <w:bCs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  <w:t>以保民安境为宗旨，奋勇当先，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抗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  <w:t>疫防汛坚定有力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2020年，应对突如其来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新冠疫情，我们担负使命，迅速行动。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疫情防控科学精准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第一时间成立罗家镇新型冠状病毒感染的肺炎疫情防控指挥部，建立29个大网格1624个小网格，设置83处卡口，实现全镇网格化管理。积极发挥党员干部先锋模范作用，镇、村干部赴值守卡点、机场、留观站等最前线开展防疫工作。应对疫情常态化实际，严格落实重要场所扫码测温登记制度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防汛救灾及时迅速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实行领导干部24小时轮流值班巡堤机制，值守人员受专业培训，每两小时记录一次水位。2020年7月11日，红旗联圩打破98年历史记录，最高水位达到23.19米，我们紧急转移谢埠街112户233名受灾群众，妥善化解管涌险情。罗家党员干部秉承初心使命，顺利经受住汛情考验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复工复产有序推进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，为企业协调申请口罩55000余个，保障企业生产秩序。落实南昌市应对疫情稳定经济增长25条政策措施，拨付各类奖补资金近200万元，每年协助企业办理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财园信贷通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累计约1亿元，切实为企业复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保驾护航。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2021年，是“十四五”规划开局之年，我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lang w:val="en-US" w:eastAsia="zh-CN"/>
        </w:rPr>
        <w:t>们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立足新征程，谋求新发展，打好了“第一仗”，拿下了“开门红”。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Cs w:val="32"/>
          <w:lang w:val="en-US" w:eastAsia="zh-CN"/>
        </w:rPr>
        <w:t>年初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Cs w:val="32"/>
        </w:rPr>
        <w:t>以来，我们迎难而上，谋划发展，经济指标领跑全区。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1-7月完成财政总收入4.99亿元，完成一般公共预算收入1.01亿元，增速在全区各镇园区排第一，固定资产投资、工业增加值增速等指标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lang w:val="en-US" w:eastAsia="zh-CN"/>
        </w:rPr>
        <w:t>保持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全区排名前列。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Cs w:val="32"/>
        </w:rPr>
        <w:t>我们凝心聚力，敢打硬仗，项目攻坚再立新功。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全省重大项目开工暨“项目大会战”动员大会在我镇举行，罗家镇已然成为全市重大项目建设“主战场”。3月份启动胡坊旧改，10天签约1065户，52万平方米，签约率达93.8%。6月份启动九洲高架东延旧改征迁项目，10天签约181栋，9.92万平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lang w:val="en-US" w:eastAsia="zh-CN"/>
        </w:rPr>
        <w:t>方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米，签约率达90%，再次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lang w:val="en-US" w:eastAsia="zh-CN"/>
        </w:rPr>
        <w:t>展现“罗家速度”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Cs w:val="32"/>
        </w:rPr>
        <w:t>我们深耕细作，持之以恒，城市管理常态长效，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以文明城市创建为标准，常态化开展环境整治工作。按照网格化管理思路，实行“定员定岗、定职定责”的包干办法，城市管理更加精细化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制度化。坚持文明创建齐抓共治，强化环保理念学习，让广大干部群众自觉参与城乡环境综合整治。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Cs w:val="32"/>
        </w:rPr>
        <w:t>我们不忘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Cs w:val="32"/>
          <w:lang w:val="en-US" w:eastAsia="zh-CN"/>
        </w:rPr>
        <w:t>本来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Cs w:val="32"/>
        </w:rPr>
        <w:t>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Cs w:val="32"/>
          <w:lang w:val="en-US" w:eastAsia="zh-CN"/>
        </w:rPr>
        <w:t>心系民本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Cs w:val="32"/>
        </w:rPr>
        <w:t>，民生福祉再添收获，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殷王安置房第一轮完成分配，974户村民喜迁新居。濡溪安置房即将交付。全镇范围内推广新冠疫苗接种，累计接种疫苗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lang w:val="en-US" w:eastAsia="zh-CN"/>
        </w:rPr>
        <w:t>超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13万剂，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lang w:val="en-US" w:eastAsia="zh-CN"/>
        </w:rPr>
        <w:t>18周岁以上人群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接种率12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此外，过去五年及今年以来，综治、统计、司法、科协、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残联、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计生、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民宗、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民兵等各项工作，有条不紊推进，均取得阶段性成绩。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回顾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过往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，我们可以看到，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唯有坚持党的领导，才能行而不辍，履践致远，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五年来，我们坚决与党中央保持高度一致，认真贯彻上级部署，按照党的宏伟蓝图、长远计划、全局部署，以愚公移山之志，一步步让罗家改头换面；我们可以看到，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唯有牢记宗旨意识，才能不忘初心，砥砺前行，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五年来，我们始终以群众满意为工作标准，明确方向，不断前进。在持续为群众谋福祉、解难题过程中，积量变为质变，积跬步至千里，实现了罗家整体提升；我们可以看到，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唯有团结干部队伍，才能攻坚克难，奋斗以成，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五年来，我们积极应对旧改征迁、文明创建、疫情防控、经济转型等急难险重任务，听党号召、团结凝聚、万众一心，集中力量办大事，真正做到攻无不克、战无不胜；我们可以看到，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唯有勇于担当使命，才能建功立业，改天换地。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五年来，我们把握机遇，以高度历史使命感，担当作为，奋力推进罗家社会发展迈上新台阶，让千年古镇旧貌换新颜。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各位代表，罗家过去五年及今年所取得成绩，是区委、区政府和镇党委正确领导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结果，是罗家广大党员干部群众团结拼搏、共同努力的结果，是广大老领导、老干部、老同志和社会各界人士大力支持的结果。罗家过去五年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改变，我们共同经历、亲眼目睹、历历在目，在此我谨代表镇人民政府，向所有关心、支持罗家经济社会发展的各位同志们，致以最崇高的敬意和最衷心的感谢！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在肯定成绩同时，我们也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清醒地看到，目前罗家的发展，对照上级要求、群众期望，还有不足。特别是传统产业转型慢、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核心竞争力不够强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、基础设施欠账多。对此我们不回避、不退缩，将以更灵活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办法，更有力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手段，切实解决到位！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二、“十四五”时期及下半年工作计划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位代表，“十四五”时期，南昌东站将正式建成运营，高铁新城也将由蓝图转为现实。高铁新城建设，罗家片区开发，不仅事关罗家历史未来，也关乎青山湖区社会经济高质量发展、城东地区乃至全市产业再革新、再优化、再升级。从立足全局角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看，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未来五年，罗家将成为全区项目攻坚的“主阵地”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，高铁新城开发，是全市五大片区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唯一的中心城区开发项目。未来五年，全市拆迁任务的半壁江山、建设任务的三分天下，都将由罗家攻克；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未来五年，罗家要争做全区经济发展的“领头羊”，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围绕高铁新城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，罗家大片未开发处女地，必将得到充分运用，届时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势必催生经济增长新亮点，罗家将成为全区经济发展新动力、新引擎；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未来五年，罗家将成为考验干部能力的“练兵场”，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应对大征迁、大开发、大建设重点任务，罗家干部必须肯吃苦、能干事、敢担当。大浪淘沙、历经考验、百炼成钢，罗家干部必将成为全区干事创业的中流砥柱；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未来五年，罗家将开辟南昌整体提升的“新航线”，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高铁新城建设，罗家片区开发，势必做活城东地区乃至全市发展格局，打开全市社会经济变革、产业二次发展新局面，必将为南昌市发展提供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新契机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、增添新动力。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围绕上述形势判断，“十四五”时期罗家发展思路是：</w:t>
      </w: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22"/>
          <w:lang w:val="en-US" w:eastAsia="zh-CN" w:bidi="ar-SA"/>
        </w:rPr>
        <w:t>以习近平新时代中国特色社会主义思想为指导，深入贯彻落实党的十九大和十九届二中、三中、四中、五中全会精神和省、市、区相关会议精神，以“建设南昌新门户、争当发展排头兵”为总体目标，牢牢抓住南昌高铁东站建设、高铁新城开发的历史机遇，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奋力推进全镇高质量发展，开创新局面，谋划新篇章，打造“高铁新城、美丽古镇、效率罗家”！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基于这一发展思路，我镇“十四五”经济社会发展的主要预期目标是：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全镇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财政总收入突破18亿元；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一般公共预算收入突破3亿元；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生产总值突破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0亿元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固定资产投资突破80亿元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实际利用内资年均增长10%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实际利用外资年均增长8%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社会消费品零售总额年均增长8%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外贸出口总额年均增长5%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规上工业增加值年均增长7.5%。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围绕上述预期目标，我们必须全力做好以下几个方面工作：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  <w:t>（一）围绕产业更新，谋划发展新篇。</w:t>
      </w:r>
      <w:r>
        <w:rPr>
          <w:rFonts w:hint="eastAsia" w:ascii="仿宋_GB2312" w:eastAsia="仿宋_GB2312"/>
          <w:color w:val="auto"/>
          <w:sz w:val="32"/>
          <w:szCs w:val="32"/>
        </w:rPr>
        <w:t>按照“十四五”时期全面建成高铁新城预期目标，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提前规划罗家产业更新。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高端项目要“引得进”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，围绕高质量发展主线，结合本土实际情况、罗家开发计划，明确方向，大力招商，吸引龙头项目、品牌企业落户，合理配建上下游产业，构建成熟产业链。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传统手艺要“留得住”，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秉持薪火相传理念，整合罗家原有针纺产业，培育发展本土品牌，建设具有国际竞争力的现代化轻纺产业。另一方面，依托罗家孝慈文化底蕴，灞桥老建筑群、天主教堂、谢埠码头等历史古迹，结婚贺郎、新屋上梁、手工纸扇等非遗项目，发展具有罗家特色的文化旅游产业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营商环境要“护得好”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，继续实施领导干部挂点企业制度，强化政企沟通，积极开展企业走访，主动将惠企政策送上门。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顺应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企业诉求，简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审批流程，确保企业办事“一次搞定”。同时坚持与时俱进，健全共享机制，用好“大数据”，推动业务审批“一网通办”。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color w:val="auto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  <w:t>（二）围绕重大项目，推进新城建设。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紧盯核心任务，不畏险阻，全力攻坚。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首先要拆得快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今年启动的旧改征迁“四大战役”，胡坊决战、广州路东延决战已顺利收关。面对接下来的枫下决战、九州高架决战以及东站大开发其他征迁项目，罗家上下务必凝心聚力，攻坚克难，要力争再创佳绩、再增辉煌。不仅要签约快，还要结算快、倒房快，确保重大项目作业面及时交付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其次要建得好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立足未来罗家开发计划，持续优化基础设施建设，着力构建高铁东站新区“二纵三横”框架骨干路网，三年内新建新区道路41条、安置房345万平米、改造水系17.6公里，利用路网、水系打开罗家腹地，拉开发展框架。坚持民生优先，快速推进高铁新城征迁涉及安置房建设项目，争取做到“拆安并举”、“边拆边建”、“未拆先建”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更要配得优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，全面打造站城文化品位，强化基础设施配建，合理布局九年一贯制学校、南昌二中高中部、省级重点医院等民生项目。结合民生需求，融入现代化城市建设理念，高质量建好雨污分流等地下工程。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  <w:t>（三）围绕常态治理，提升城市形象。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以文明创建常态化思路，抓好城市管理各项工作，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品质建设要“均衡化”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，要继续加大环境治理成本，特别是对铁路以东、高铁新城以西薄弱地带，我们将投入更多人力物力财力，全面完善全域范围内基础设施建设，保障罗家镇均衡发展。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长效整治要“精细化”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，以“马路本色”、“以克论净”、“门前三包”、“环卫三位一体”为抓手，继续常态化开展环境整治各项重点工作，落实城市精细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管理。运用“网格化”、“积分吉福”等方式，增进群众参与城市创建的自觉主动性，实现城市管理齐抓共治，全民皆兵，长效常态。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城市管理要“智能化”，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借助“社会综合治理平台”、“数字城市管理平台”，推进天网系统、人脸识别探头、智慧交通等城市工程，运用大数据、人工智能自动决策，构建可视化、智能化城市管理体系，提升城市管理效率。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color w:val="auto"/>
          <w:szCs w:val="32"/>
        </w:rPr>
        <w:t>（四）围绕民生保障，共筑幸福罗家。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坚持以人为本、民生优先，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奋力实现民众期盼</w:t>
      </w:r>
      <w:r>
        <w:rPr>
          <w:rFonts w:hint="eastAsia" w:ascii="仿宋_GB2312" w:hAnsi="仿宋_GB2312" w:eastAsia="仿宋_GB2312" w:cs="仿宋_GB2312"/>
          <w:color w:val="auto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szCs w:val="32"/>
        </w:rPr>
        <w:t>综合治理“不留死角”</w:t>
      </w:r>
      <w:r>
        <w:rPr>
          <w:rFonts w:hint="eastAsia" w:ascii="仿宋_GB2312" w:hAnsi="仿宋_GB2312" w:eastAsia="仿宋_GB2312" w:cs="仿宋_GB2312"/>
          <w:color w:val="auto"/>
          <w:szCs w:val="32"/>
        </w:rPr>
        <w:t>，完善社会矛盾调处机制，加强重点群体、人员、场所重大涉稳风险排查，加大历史遗留问题处置力度，切实维护社会稳定。落实安全生产责任制，抓好网格化管理，加强安全隐患排查整治力度。开展综合治理业务培训，提高干部队伍素质，提升基层治理效率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szCs w:val="32"/>
        </w:rPr>
        <w:t>社会保障“全面覆盖”</w:t>
      </w:r>
      <w:r>
        <w:rPr>
          <w:rFonts w:hint="eastAsia" w:ascii="仿宋_GB2312" w:hAnsi="仿宋_GB2312" w:eastAsia="仿宋_GB2312" w:cs="仿宋_GB2312"/>
          <w:color w:val="auto"/>
          <w:szCs w:val="32"/>
        </w:rPr>
        <w:t>，扩大民生保障范畴，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稳步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提高社会救助标准。全面落实各项就业政策，创造更多就业岗位，进一步降低失业率。加大创业担保、“财园信贷通”贷款等，为小微企业减轻负担。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szCs w:val="32"/>
        </w:rPr>
        <w:t>民生项目“应有尽有”</w:t>
      </w:r>
      <w:r>
        <w:rPr>
          <w:rFonts w:hint="eastAsia" w:ascii="仿宋_GB2312" w:hAnsi="仿宋_GB2312" w:eastAsia="仿宋_GB2312" w:cs="仿宋_GB2312"/>
          <w:color w:val="auto"/>
          <w:szCs w:val="32"/>
        </w:rPr>
        <w:t>，加快推进颐养之家、邻里中心、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爱心车棚、智慧平安小区、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学前教育、慈善超市等公益性项目建设，让群众生活更方便。继续完善路网建设，修好破损路，打通断头路，让百姓出行更快捷。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各位代表，今年时间已过去了大半，在剩余的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个月时间内，我们面临的形势还很严峻、任务还很繁重，我们要继续埋头苦干，再接再厉，确保完成全年任务：</w:t>
      </w:r>
      <w:r>
        <w:rPr>
          <w:rFonts w:hint="eastAsia" w:ascii="仿宋_GB2312" w:hAnsi="仿宋_GB2312" w:eastAsia="仿宋_GB2312" w:cs="仿宋_GB2312"/>
          <w:bCs w:val="0"/>
          <w:color w:val="auto"/>
          <w:sz w:val="32"/>
          <w:szCs w:val="32"/>
        </w:rPr>
        <w:t>一是在推动经济发展上再发力。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要想法办、下功夫，不谈条件坚决完成指标任务。要多渠道开展招商工作，积极对接，主动出击，在走访中积累线索，在沟通中转变成果。</w:t>
      </w:r>
      <w:r>
        <w:rPr>
          <w:rFonts w:hint="eastAsia" w:ascii="仿宋_GB2312" w:hAnsi="仿宋_GB2312" w:eastAsia="仿宋_GB2312" w:cs="仿宋_GB2312"/>
          <w:bCs w:val="0"/>
          <w:color w:val="auto"/>
          <w:sz w:val="32"/>
          <w:szCs w:val="32"/>
        </w:rPr>
        <w:t>二是在重大项目建设上再蓄能。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对即将启动的枫下旧改等项目，必须鼓足干劲，蓄势待发，完成任务。对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启动的胡坊旧改等项目，加快结算，利落扫尾。加快推进在建安置房项目。</w:t>
      </w:r>
      <w:r>
        <w:rPr>
          <w:rFonts w:hint="eastAsia" w:ascii="仿宋_GB2312" w:hAnsi="仿宋_GB2312" w:eastAsia="仿宋_GB2312" w:cs="仿宋_GB2312"/>
          <w:bCs w:val="0"/>
          <w:color w:val="auto"/>
          <w:sz w:val="32"/>
          <w:szCs w:val="32"/>
        </w:rPr>
        <w:t>三是在城市品质提升上再增劲。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提高工作效率，提升环卫保洁机械化作业覆盖面。实施一批镇村道路“暗改亮”、“白改黑”等民生工程。加快推进昌南大道、昌东大道、天祥大道沿线综合整治。</w:t>
      </w:r>
      <w:r>
        <w:rPr>
          <w:rFonts w:hint="eastAsia" w:ascii="仿宋_GB2312" w:hAnsi="仿宋_GB2312" w:eastAsia="仿宋_GB2312" w:cs="仿宋_GB2312"/>
          <w:bCs w:val="0"/>
          <w:color w:val="auto"/>
          <w:sz w:val="32"/>
          <w:szCs w:val="32"/>
        </w:rPr>
        <w:t>四是在完善社会保障上再升级。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要继续扩大社会保障覆盖面，解决困难群众基本生活、教育、养老问题。开展多批次、多类型专业技能培训，畅通职企沟通渠道，帮扶更多失业人员就业。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三、加强政府自身建设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各位代表，为其艰难，方显勇毅。越是发展关键时期，越要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提升综合实力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。面对新形势、新任务，我们必须持续加强自身建设，打造人民满意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的“五型”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政府，保障“十四五”时期以及今年下半年各项目标圆满实现。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  <w:t>（一）要加强政治建设。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深化理论学习，常态化开展集体学习，对总书记重要讲话精神，要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积极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主动学、及时跟进学、联系实际学，真正做到学懂弄通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做实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。不断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树牢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“四个意识”，坚定“四个自信”，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坚决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做到“两个维护”，确保上级决策部署扎扎实实见效，原原本本落实，不折不扣完成，在工作实践中展现罗家干部政治素养。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  <w:t>（二）要磨砺实干担当。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围绕中心任务，弘扬实干精神，担负历史责任，展现罗家作为。在各项攻坚任务中，踏石留印、抓铁有痕，在实干中履行干部使命，推动罗家高质量发展。要在各方面工作中争先进、争一流，切实打造“效率罗家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  <w:t>（三）要提高服务效率。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牢固人民立场，提升服务意识，加快五型政府建设。以群众满意为标准，提高工作效率，提升干部综合素质，简化审批流程，畅通“最后一公里”，让群众办事“只跑一次”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一次不跑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。强化部门合作，实现数据共享，让政府服务更高效、更便捷、更智能。继续扎实开展“转作风、优环境”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，积极营造良好服务氛围，努力打造最优营商环境。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  <w:t>（四）要永葆清正廉洁。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严格履行“一岗双责”，深化落实廉政谈话等各项制度，不断把作风建设推向纵深。持续纠治“四风”，坚决贯彻中央八项规定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精神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。从严从紧控制“三公”经费，加强廉政风险防控，推进作风效能建设常态化。加强重点领域关键岗位监管，梳理盘活国有资产，坚决杜绝权力寻租。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3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32"/>
          <w:sz w:val="32"/>
          <w:szCs w:val="32"/>
        </w:rPr>
        <w:t>各位代表、同志们</w:t>
      </w:r>
      <w:r>
        <w:rPr>
          <w:rFonts w:hint="eastAsia" w:ascii="仿宋_GB2312" w:hAnsi="仿宋_GB2312" w:eastAsia="仿宋_GB2312" w:cs="仿宋_GB2312"/>
          <w:color w:val="auto"/>
          <w:kern w:val="32"/>
          <w:sz w:val="32"/>
          <w:szCs w:val="32"/>
          <w:lang w:eastAsia="zh-CN"/>
        </w:rPr>
        <w:t>：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32"/>
          <w:sz w:val="32"/>
          <w:szCs w:val="32"/>
        </w:rPr>
        <w:t>“十四五”时期，罗家将迎来大有可为的“双铁时代”，</w:t>
      </w:r>
      <w:r>
        <w:rPr>
          <w:rFonts w:hint="eastAsia" w:ascii="仿宋_GB2312" w:hAnsi="仿宋_GB2312" w:eastAsia="仿宋_GB2312" w:cs="仿宋_GB2312"/>
          <w:color w:val="auto"/>
          <w:kern w:val="32"/>
          <w:sz w:val="32"/>
          <w:szCs w:val="32"/>
          <w:lang w:val="en-US" w:eastAsia="zh-CN"/>
        </w:rPr>
        <w:t>要将“东干高铁新城”的美好蓝图化为美丽现实，没有捷径可走，唯有实干担当。政府的职责就是抓落实，基层干部的职责重在做实事、敢担当。</w:t>
      </w:r>
      <w:r>
        <w:rPr>
          <w:rFonts w:hint="eastAsia" w:ascii="仿宋_GB2312" w:hAnsi="仿宋_GB2312" w:eastAsia="仿宋_GB2312" w:cs="仿宋_GB2312"/>
          <w:color w:val="auto"/>
          <w:kern w:val="32"/>
          <w:sz w:val="32"/>
          <w:szCs w:val="32"/>
        </w:rPr>
        <w:t>让我们更加紧密地团结在以习近平同志为核心的党中央周围，高举中国特色社会主义伟大旗帜，在区委、区政府和镇党委正确领导下，以开天辟地的雄心、攻无不克的信心、争当示范的决心，为</w:t>
      </w:r>
      <w:r>
        <w:rPr>
          <w:rFonts w:hint="eastAsia" w:ascii="仿宋_GB2312" w:hAnsi="仿宋_GB2312" w:eastAsia="仿宋_GB2312" w:cs="仿宋_GB2312"/>
          <w:color w:val="auto"/>
          <w:kern w:val="3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32"/>
          <w:sz w:val="32"/>
          <w:szCs w:val="32"/>
          <w:lang w:val="en-US" w:eastAsia="zh-CN"/>
        </w:rPr>
        <w:t>建设南昌新门户、争当发展排头兵</w:t>
      </w:r>
      <w:r>
        <w:rPr>
          <w:rFonts w:hint="eastAsia" w:ascii="仿宋_GB2312" w:hAnsi="仿宋_GB2312" w:eastAsia="仿宋_GB2312" w:cs="仿宋_GB2312"/>
          <w:color w:val="auto"/>
          <w:kern w:val="32"/>
          <w:sz w:val="32"/>
          <w:szCs w:val="32"/>
          <w:lang w:eastAsia="zh-CN"/>
        </w:rPr>
        <w:t>”，</w:t>
      </w:r>
      <w:r>
        <w:rPr>
          <w:rFonts w:hint="eastAsia" w:ascii="仿宋_GB2312" w:hAnsi="仿宋_GB2312" w:eastAsia="仿宋_GB2312" w:cs="仿宋_GB2312"/>
          <w:color w:val="auto"/>
          <w:kern w:val="32"/>
          <w:sz w:val="32"/>
          <w:szCs w:val="32"/>
        </w:rPr>
        <w:t>打造高铁新城、美丽古镇、效率罗家</w:t>
      </w:r>
      <w:r>
        <w:rPr>
          <w:rFonts w:hint="eastAsia" w:ascii="仿宋_GB2312" w:hAnsi="仿宋_GB2312" w:eastAsia="仿宋_GB2312" w:cs="仿宋_GB2312"/>
          <w:color w:val="auto"/>
          <w:kern w:val="32"/>
          <w:sz w:val="32"/>
          <w:szCs w:val="32"/>
          <w:lang w:val="en-US" w:eastAsia="zh-CN"/>
        </w:rPr>
        <w:t>而</w:t>
      </w:r>
      <w:r>
        <w:rPr>
          <w:rFonts w:hint="eastAsia" w:ascii="仿宋_GB2312" w:hAnsi="仿宋_GB2312" w:eastAsia="仿宋_GB2312" w:cs="仿宋_GB2312"/>
          <w:color w:val="auto"/>
          <w:kern w:val="32"/>
          <w:sz w:val="32"/>
          <w:szCs w:val="32"/>
        </w:rPr>
        <w:t>接续奋斗！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32"/>
          <w:sz w:val="32"/>
          <w:szCs w:val="32"/>
        </w:rPr>
      </w:pP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32"/>
          <w:sz w:val="32"/>
          <w:szCs w:val="32"/>
        </w:rPr>
      </w:pP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32"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460" w:lineRule="exact"/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大会秘书处                               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月印  </w:t>
      </w:r>
    </w:p>
    <w:p>
      <w:pPr>
        <w:spacing w:line="460" w:lineRule="exact"/>
        <w:ind w:firstLine="7360" w:firstLineChars="2300"/>
        <w:rPr>
          <w:rFonts w:hint="eastAsia" w:ascii="仿宋_GB2312" w:hAnsi="仿宋_GB2312" w:eastAsia="仿宋_GB2312" w:cs="仿宋_GB2312"/>
          <w:color w:val="auto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共190份</w:t>
      </w:r>
    </w:p>
    <w:sectPr>
      <w:footerReference r:id="rId3" w:type="default"/>
      <w:pgSz w:w="11906" w:h="16838"/>
      <w:pgMar w:top="1417" w:right="1474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F6713D"/>
    <w:multiLevelType w:val="singleLevel"/>
    <w:tmpl w:val="D6F6713D"/>
    <w:lvl w:ilvl="0" w:tentative="0">
      <w:start w:val="1"/>
      <w:numFmt w:val="chineseCounting"/>
      <w:suff w:val="nothing"/>
      <w:lvlText w:val="（%1）"/>
      <w:lvlJc w:val="left"/>
      <w:pPr>
        <w:ind w:left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12E6"/>
    <w:rsid w:val="00172A27"/>
    <w:rsid w:val="00197C55"/>
    <w:rsid w:val="00305D99"/>
    <w:rsid w:val="003308F0"/>
    <w:rsid w:val="00343B5B"/>
    <w:rsid w:val="005462ED"/>
    <w:rsid w:val="00580331"/>
    <w:rsid w:val="00752228"/>
    <w:rsid w:val="00851C7F"/>
    <w:rsid w:val="00A10B3E"/>
    <w:rsid w:val="00A47F04"/>
    <w:rsid w:val="00AC225C"/>
    <w:rsid w:val="00B51148"/>
    <w:rsid w:val="00B52BBD"/>
    <w:rsid w:val="00B94AE2"/>
    <w:rsid w:val="00C1467C"/>
    <w:rsid w:val="00C304FB"/>
    <w:rsid w:val="00E5000D"/>
    <w:rsid w:val="00E85B16"/>
    <w:rsid w:val="00EB7E1B"/>
    <w:rsid w:val="01FE6DAC"/>
    <w:rsid w:val="03F716DE"/>
    <w:rsid w:val="03FE71F9"/>
    <w:rsid w:val="04741F9D"/>
    <w:rsid w:val="05C25F42"/>
    <w:rsid w:val="06367A18"/>
    <w:rsid w:val="077D06E4"/>
    <w:rsid w:val="094B257F"/>
    <w:rsid w:val="09DD4268"/>
    <w:rsid w:val="0A9635C9"/>
    <w:rsid w:val="0D2B0F9F"/>
    <w:rsid w:val="0ED35018"/>
    <w:rsid w:val="0F8568DB"/>
    <w:rsid w:val="11FD21AB"/>
    <w:rsid w:val="12500079"/>
    <w:rsid w:val="13275266"/>
    <w:rsid w:val="15F153C8"/>
    <w:rsid w:val="1895575C"/>
    <w:rsid w:val="194C43F7"/>
    <w:rsid w:val="1DA700F5"/>
    <w:rsid w:val="1E4025D3"/>
    <w:rsid w:val="1F773498"/>
    <w:rsid w:val="21491FB6"/>
    <w:rsid w:val="23752031"/>
    <w:rsid w:val="2468710C"/>
    <w:rsid w:val="24CA614B"/>
    <w:rsid w:val="25AF27D9"/>
    <w:rsid w:val="26AA67BA"/>
    <w:rsid w:val="28036FA5"/>
    <w:rsid w:val="289C6F17"/>
    <w:rsid w:val="299027C0"/>
    <w:rsid w:val="2A2C612C"/>
    <w:rsid w:val="2B612D0E"/>
    <w:rsid w:val="2BBC09D2"/>
    <w:rsid w:val="2DC25708"/>
    <w:rsid w:val="2F4A6E7F"/>
    <w:rsid w:val="2FA20CDB"/>
    <w:rsid w:val="30A937E5"/>
    <w:rsid w:val="30D319A9"/>
    <w:rsid w:val="324D4044"/>
    <w:rsid w:val="36F32C94"/>
    <w:rsid w:val="37282437"/>
    <w:rsid w:val="38E902B3"/>
    <w:rsid w:val="3A2B5E13"/>
    <w:rsid w:val="3B1B7613"/>
    <w:rsid w:val="3B297B2B"/>
    <w:rsid w:val="3B372B8A"/>
    <w:rsid w:val="3B511C58"/>
    <w:rsid w:val="3FC2261A"/>
    <w:rsid w:val="40DE693D"/>
    <w:rsid w:val="41C103E2"/>
    <w:rsid w:val="45905E46"/>
    <w:rsid w:val="45ED4AA8"/>
    <w:rsid w:val="482A0A46"/>
    <w:rsid w:val="4AEB7261"/>
    <w:rsid w:val="4B2A393A"/>
    <w:rsid w:val="4B536E83"/>
    <w:rsid w:val="4C7C3B61"/>
    <w:rsid w:val="4D253504"/>
    <w:rsid w:val="4E933C0D"/>
    <w:rsid w:val="500F4A6D"/>
    <w:rsid w:val="50836BC4"/>
    <w:rsid w:val="529A0452"/>
    <w:rsid w:val="548C4049"/>
    <w:rsid w:val="54924784"/>
    <w:rsid w:val="549A79D2"/>
    <w:rsid w:val="54AB02B0"/>
    <w:rsid w:val="54CC64DE"/>
    <w:rsid w:val="566A107B"/>
    <w:rsid w:val="58044FE6"/>
    <w:rsid w:val="58076FE7"/>
    <w:rsid w:val="5B094601"/>
    <w:rsid w:val="5B343761"/>
    <w:rsid w:val="5CD81591"/>
    <w:rsid w:val="5D516492"/>
    <w:rsid w:val="5E0D5CED"/>
    <w:rsid w:val="5F7B563B"/>
    <w:rsid w:val="60627FDC"/>
    <w:rsid w:val="6069695B"/>
    <w:rsid w:val="62DD7C1D"/>
    <w:rsid w:val="62F421E2"/>
    <w:rsid w:val="635929A4"/>
    <w:rsid w:val="641D5E2D"/>
    <w:rsid w:val="645C533D"/>
    <w:rsid w:val="676137C6"/>
    <w:rsid w:val="676B4893"/>
    <w:rsid w:val="68D9030A"/>
    <w:rsid w:val="692F284B"/>
    <w:rsid w:val="6A623165"/>
    <w:rsid w:val="6BE86F60"/>
    <w:rsid w:val="6D1463DB"/>
    <w:rsid w:val="6DB02199"/>
    <w:rsid w:val="6E964EAA"/>
    <w:rsid w:val="6F866BFF"/>
    <w:rsid w:val="714D1511"/>
    <w:rsid w:val="71D2116B"/>
    <w:rsid w:val="72143E0B"/>
    <w:rsid w:val="73200CB5"/>
    <w:rsid w:val="74111F4D"/>
    <w:rsid w:val="75C0609D"/>
    <w:rsid w:val="77632B64"/>
    <w:rsid w:val="79D03991"/>
    <w:rsid w:val="7A616CC4"/>
    <w:rsid w:val="7B651102"/>
    <w:rsid w:val="7CAB7A28"/>
    <w:rsid w:val="7CC830CA"/>
    <w:rsid w:val="7DE85C62"/>
    <w:rsid w:val="7ED80F13"/>
    <w:rsid w:val="7FB9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textAlignment w:val="baseline"/>
    </w:pPr>
  </w:style>
  <w:style w:type="paragraph" w:styleId="4">
    <w:name w:val="Body Text"/>
    <w:basedOn w:val="1"/>
    <w:qFormat/>
    <w:uiPriority w:val="0"/>
    <w:rPr>
      <w:b/>
      <w:bCs/>
      <w:sz w:val="44"/>
      <w:szCs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9">
    <w:name w:val="Body Text First Indent"/>
    <w:basedOn w:val="4"/>
    <w:next w:val="4"/>
    <w:qFormat/>
    <w:uiPriority w:val="0"/>
    <w:pPr>
      <w:ind w:firstLine="420" w:firstLineChars="100"/>
    </w:pPr>
    <w:rPr>
      <w:rFonts w:eastAsia="方正仿宋简体"/>
      <w:b w:val="0"/>
      <w:sz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字符"/>
    <w:basedOn w:val="12"/>
    <w:link w:val="3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4">
    <w:name w:val="标题 字符"/>
    <w:basedOn w:val="12"/>
    <w:link w:val="8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12</Pages>
  <Words>1149</Words>
  <Characters>6555</Characters>
  <Lines>54</Lines>
  <Paragraphs>15</Paragraphs>
  <TotalTime>2</TotalTime>
  <ScaleCrop>false</ScaleCrop>
  <LinksUpToDate>false</LinksUpToDate>
  <CharactersWithSpaces>7689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罗家镇周坤</dc:creator>
  <cp:lastModifiedBy>共享账号请勿修改密码</cp:lastModifiedBy>
  <cp:lastPrinted>2021-09-17T01:39:00Z</cp:lastPrinted>
  <dcterms:modified xsi:type="dcterms:W3CDTF">2021-09-26T03:12:56Z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FBC85B5A55DE4365B633E8B1E27CD37D</vt:lpwstr>
  </property>
</Properties>
</file>