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2023年南昌市青山湖区小学招生学区范围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3" w:firstLineChars="20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（一）南昌师范附属实验小学教育集团玉泉岛校区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碧海云天、天水怡景花园、湖东家园、怡湖花园、青山湖电力小区、玉泉岛小区、白金瀚小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区、湖景花园、恒茂湖滨、太华山庄、秀泊经典、青湖村村民子女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（二）南昌大学附属小学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南昌大学教职工子女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（三）南昌航空大学附属学校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南昌航空大学教职工子女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default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（四）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南钢学校教育集团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南昌钢铁厂宿舍区（居委会）、省量具刃具厂宿舍（居委会）、省林业运输集团宿舍区（居委会）、月坊村、联胜村、城东经济适用房小区、货场村（除万村）、南昌市城东廉租房小区、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昌东大道1599号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亿巢名城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、南钢中路376号（南钢大厦）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default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（五）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青山湖学校教育集团京东校区（南昌市青山湖学校）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方社区居委会（含原南方电动工具厂居委会、南昌电池厂居委会）、天泽园社区居委会（含京东国际花园）、江西省水利设计院居委会、江西东华计量测试研究所居委会、铁路九村、京东小区社区（含省二建宿舍）、京祥社区居委会（尚东大道小区）、南洋花园社区（含南苑小区.文苑华庭小区）、京东嘉苑社区、桃胜村、桃竹村、高兴村、张燕村、洪明社区居委会、青山湖南大道1133号（水岸菁华小区）、北京东路938号（钦都豫景小区）、飞燕路688号（京东学校集体户）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高新大道1918号（华润万象汇）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（六）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</w:rPr>
        <w:t>南昌二十八中教育集团江安学校（南昌市江安学校）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江西氨厂宿舍区（居委会）、濡溪村、货场万村、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楼付村、前湖村、赵坊村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（七）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新才学校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纺园一.二.三居委会、电化社区居委会、潘坊社区居委会、永红村、塘山村、塘山南.塘山北社区、民丰路189号（满庭春）、青山湖大道1699号（万科金色名俊）、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青山湖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北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大道2288号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（海亮尊园）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、民科路99号（万科金域滨江）、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富大有路1333号（雍江花园 过渡）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default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（八）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培英学校教育集团彭桥路校区（南昌市培英学校）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洪都钢厂居委会、南昌搪瓷厂居委会、省轻化所居委会、恒茂国际都会、彭桥村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（九）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城东学校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江西丰华橡胶厂居委会、江西省安装公司南院居委会、江西省人民检察院居委会、南昌电信城东分局居委会、安康社区居委会、江西省机械施工公司居委会、水文地质大队居委会、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</w:rPr>
        <w:t>南昌二十八中教育集团豫东学校（南昌市豫东学校）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南昌钢铁厂街道家园社区、电力设备厂宿舍、南钢运输部宿舍、坝桥村、罗家村、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枫下村（陈、李、郑自然村除外）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（十一）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江南学校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原江南社区、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枫下村（陈、李、郑自然村）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（十二）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解放路学校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辛家庵村、沿河社区居委会、湖坊镇旺角社区、南航宿舍(含中欧金球公寓)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（十三）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</w:rPr>
        <w:t>南昌市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青山湖区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</w:rPr>
        <w:t>义坊学校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义坊村、石桥村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（十四）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青山湖学校教育集团京安校区（南昌市京安学校）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塘南村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桃湖村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艾溪湖西社区（荣昌格林晴天）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京安社区（世纪风情，水榭尚都）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京东镇机关社区（台湾花园，新城国际花都）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、南京东路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1698号（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丰源天域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、北京东路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1819号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达观国际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京安路269号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阳光嘉苑小区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京东大道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1118号（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锦绣春天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、京东大道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1169号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东方福邸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（十五）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val="en-US" w:eastAsia="zh-CN"/>
        </w:rPr>
        <w:t>青山湖区第二小学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left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解放东路（昌东大道-罗家中路段）以南、昌东大道（解放东路-广州路段）以东、广州路（昌东大道-龙竹路段）以北，龙竹路（广州路-铁轨段）以西、铁轨（龙竹路-罗家中路段）以北、罗家中路（解放东路-铁轨段）以西合围区域，罗家大道88号（煌盛中央都荟）、罗家大道299号（中大景）、岗下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（十六）南昌市新世纪小学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上海路住宅区南社区居委会、上海路住宅区北社区居委会、新世纪社区居委会、进明村王村.刘村.姜村（解放路以北村民子女）、金源社区、壹品中央（玉带家园）、上海故事（恒盛福邸）、塔子桥北社区居委会：工具厂（解放西路143号7-9栋）.邮运公司（解放西路145号）. 胶带厂（解放西路147号）.二交商场（解放西路219号）.邮电建工局.二交散户（在辖区内的）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（十七）南昌市铁路二小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铁路第三居委会（五村）：2栋—10栋.16—17栋.21—22栋.25-46栋.48-50栋. 52-63栋.65-67栋、铁路第六居委会（八村）：1—34栋.38—55栋.60—78栋.81—82栋、铁路第四居委会（六村）：1-20栋.彭子江、洪都中大道社区居委会(含顺外路168号9栋)、湖坊镇进外村村委会（解放路以北村民子女）、铁路第三居委会（五村）：1栋.11—15栋.18—20栋，、铁路第六居委会（八村）：35—37栋、铁路设计院宿舍区、国营二六0厂居委会、隆鑫广场、工人新村南社区居委会、工人新村北社区居委会、商苑社区居委会、塔子桥北社区居委会：十四中、龙王庙新村1—7栋、顺外路188号（中海御锦公馆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（十八）南昌市文教路小学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铁路第四居委会（六村）：26—30栋、顺化门社区居委会、顺化门西社区居委会、江西省广电厅居委会、南昌手表厂居委会、新魏路社区居委会、岔道口东路社区居委会、师大南路社区居委会、师大居委会、半边街社区居委会、顺外路19号、省农业银行宿舍（洪都中大道与顺外路交叉路口一单元）、顺外村、洪都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（十九）青新小学教育集团青新校区（南昌市青新小学）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青山湖社区居委会、上坊路社区居委会、江大南路社区居委会、北京东路社区居委会、187居委会、高新社区居委会、谢家村社区居委会、星光社区居委会、南昌工程学院居委会、庐山花园社区居委会、洪都北大道299号（金域名都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（二十）青新小学教育集团丹霞校区（南昌市丹霞学校）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南镇村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豫章师范学院上海北路小区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、长春村、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民强路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198号（联发时代天骄）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青山湖社区居委会、上坊路社区居委会、江大南路社区居委会、北京东路社区居委会、187居委会、高新社区居委会、谢家村社区居委会、星光社区居委会、南昌工程学院居委会、庐山花园社区居委会、洪都北大道299号（金域名都）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（青新小学地段生源可双向选择）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（二十一）</w:t>
      </w:r>
      <w:r>
        <w:rPr>
          <w:rStyle w:val="7"/>
          <w:rFonts w:hint="eastAsia" w:ascii="方正仿宋简体" w:hAnsi="方正仿宋简体" w:eastAsia="方正仿宋简体" w:cs="方正仿宋简体"/>
          <w:bCs/>
          <w:sz w:val="32"/>
          <w:szCs w:val="32"/>
          <w:highlight w:val="none"/>
          <w:lang w:eastAsia="zh-CN"/>
        </w:rPr>
        <w:t>南昌市</w:t>
      </w: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培英学校教育集团华安校区（南昌市华安学校）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江西华安针织总厂居委会、新村社区居委会、三波总厂控制屏分厂居委会、江西五金厂社区居委会（含水岸名居小区）、路北社区居委会、宏利社区居委会、洛阳东路社区居委会（顺外路19号另行安排）、御锦城社区居委会、彭桥路66号（国贸天悦小区）、上海路877号（橡邸小区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（二十二）南昌市香溢花城小学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五联村、涂黄村、罗万村、星辉村、湖滨东路1269号（香溢花城）、青山湖大道929号（中大湖景）、青山湖北大道1599号（御湖国际）、青山湖大道1333号（中大青山湖东园）、湖滨东路2888号（万科青山湖）、青山湖大道1369号（保利百合花园）、高新大道698号（银企服务小区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民营大道767号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eastAsia="zh-CN"/>
        </w:rPr>
        <w:t>（中鼎珑园）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（二十三）南昌市万科城小学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沈桥村、黎明村、秦胜村、进顺村、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解放东路1388号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东城一品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、高新南大道1288号（大唐世家）、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顺外路2188号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（万科城）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东升大道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168号（洪城东公馆）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东升北大道502号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（万科公园里）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、青山湖区委党校宿舍楼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（二十四）青山湖区上海路小学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湖坊村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顺外花园村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顺外金穗园农民公寓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、顺外路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278号（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景河星宫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（二十五）青山湖区肖坊小学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肖坊村、黄城村、现代庄园社区居委会、建材学校居委会、江西省卫生学校居委会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（二十六）青山湖区永人小学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石泉村、永人村、北京东路1463号（精英汇）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（二十七）青山湖区星光小学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星光村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南昌大学南院居委会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南昌大学北院居委会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、南京东路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165号（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东方广场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（二十八）青山湖区梁万小学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梁万村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何兴村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怡兰苑社区居委会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青春家园社区居委会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、南京东路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1009号（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旭日家园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（二十九）青山湖区胡坊小学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胡坊村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（三十）南昌市灌城小学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</w:rPr>
        <w:t>高新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南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</w:rPr>
        <w:t>大道369号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香溪南岸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高新南大道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333号（龙居东郡）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、解放东路1999号（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龙湖春江郦城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）、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yellow"/>
          <w:u w:val="none"/>
          <w:lang w:val="en-US" w:eastAsia="zh-CN" w:bidi="ar"/>
        </w:rPr>
        <w:t>博学路828号（国贸凤凰原）、博学路888号（百盛隆和）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（三十一）青山湖区观田逸夫小学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观田村、竹山村、白兰村、谢埠街居民、原稀有金属材料厂居民、罗家社区居委会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（三十二)青山湖区棠溪小学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棠溪村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（三十三）青山湖区秦坊小学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秦坊村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（三十四）青山湖区慈母小学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慈母村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（三十五）青山湖区板溪小学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板溪村、谢埠街居民、原稀有金属材料厂居民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（三十六）青山湖区京川小学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京川村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（三十七）青山湖区胡家小学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胡家村、东升大道2088号（阳光城蓝光文澜府）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（三十八）青山湖区梧岗小学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梧岗村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（三十九）青山湖区佛塔小学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center"/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佛塔村、高新南大道2189号（恒通华庭）、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城南大道2699号（保利心语）、城南大道2799号（</w:t>
      </w:r>
      <w:r>
        <w:rPr>
          <w:rFonts w:hint="eastAsia" w:ascii="方正仿宋简体" w:hAnsi="方正仿宋简体" w:eastAsia="方正仿宋简体" w:cs="方正仿宋简体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旭岚春天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城南大道2889号（绿都丹石街区）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default" w:ascii="方正仿宋简体" w:hAnsi="方正仿宋简体" w:eastAsia="方正仿宋简体" w:cs="方正仿宋简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OGZkZDFmZWI2Njc3ZDE5ZGQxM2Y1YzJiYzI3MGIifQ=="/>
  </w:docVars>
  <w:rsids>
    <w:rsidRoot w:val="6F7C230B"/>
    <w:rsid w:val="015F60E9"/>
    <w:rsid w:val="03230A7E"/>
    <w:rsid w:val="058B442A"/>
    <w:rsid w:val="0C3E1B03"/>
    <w:rsid w:val="0C995184"/>
    <w:rsid w:val="0E6C56CA"/>
    <w:rsid w:val="152D7B72"/>
    <w:rsid w:val="163A65CC"/>
    <w:rsid w:val="169C5A2D"/>
    <w:rsid w:val="184D56A0"/>
    <w:rsid w:val="2A346F10"/>
    <w:rsid w:val="33115FCE"/>
    <w:rsid w:val="36873930"/>
    <w:rsid w:val="39B83828"/>
    <w:rsid w:val="3A680B50"/>
    <w:rsid w:val="3C387AFB"/>
    <w:rsid w:val="3D68797B"/>
    <w:rsid w:val="3DEF63F5"/>
    <w:rsid w:val="43F3522F"/>
    <w:rsid w:val="46710BE5"/>
    <w:rsid w:val="46AD0294"/>
    <w:rsid w:val="48B73A90"/>
    <w:rsid w:val="4BC6087B"/>
    <w:rsid w:val="4E000386"/>
    <w:rsid w:val="4E0D0695"/>
    <w:rsid w:val="50D032C3"/>
    <w:rsid w:val="55D73FEC"/>
    <w:rsid w:val="5BF3421C"/>
    <w:rsid w:val="5C4410C1"/>
    <w:rsid w:val="605616CD"/>
    <w:rsid w:val="606A724F"/>
    <w:rsid w:val="633D7305"/>
    <w:rsid w:val="67423E7E"/>
    <w:rsid w:val="6B342163"/>
    <w:rsid w:val="6F7C230B"/>
    <w:rsid w:val="710E355C"/>
    <w:rsid w:val="736B78D6"/>
    <w:rsid w:val="74D65672"/>
    <w:rsid w:val="74DC4343"/>
    <w:rsid w:val="7D036989"/>
    <w:rsid w:val="7DC9543B"/>
    <w:rsid w:val="7DD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3152</Words>
  <Characters>3339</Characters>
  <Lines>0</Lines>
  <Paragraphs>0</Paragraphs>
  <TotalTime>29</TotalTime>
  <ScaleCrop>false</ScaleCrop>
  <LinksUpToDate>false</LinksUpToDate>
  <CharactersWithSpaces>3346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2022-05-18T03:23:00Z</dcterms:created>
  <dc:creator>海星空</dc:creator>
  <cp:lastModifiedBy>TG</cp:lastModifiedBy>
  <cp:lastPrinted>2022-06-21T02:40:00Z</cp:lastPrinted>
  <dcterms:modified xsi:type="dcterms:W3CDTF">2023-07-30T05:51:00Z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FF097A16935041D0ABDDFC543B829C5A_13</vt:lpwstr>
  </property>
</Properties>
</file>