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79" w:rsidRPr="001E5C7B" w:rsidRDefault="00AA0CEF" w:rsidP="001E5C7B">
      <w:pPr>
        <w:jc w:val="center"/>
        <w:rPr>
          <w:rFonts w:ascii="黑体" w:eastAsia="黑体" w:hAnsi="黑体" w:hint="eastAsia"/>
          <w:sz w:val="36"/>
          <w:szCs w:val="36"/>
        </w:rPr>
      </w:pPr>
      <w:r w:rsidRPr="001E5C7B">
        <w:rPr>
          <w:rFonts w:ascii="黑体" w:eastAsia="黑体" w:hAnsi="黑体" w:hint="eastAsia"/>
          <w:sz w:val="36"/>
          <w:szCs w:val="36"/>
        </w:rPr>
        <w:t>关于转发《南昌市教育局关于开展2024年全市智慧教育优秀案例征集活动的通知》的通知</w:t>
      </w:r>
    </w:p>
    <w:p w:rsidR="00AA0CEF" w:rsidRPr="001E5C7B" w:rsidRDefault="00AA0CEF" w:rsidP="001E5C7B">
      <w:pPr>
        <w:rPr>
          <w:rFonts w:ascii="仿宋_GB2312" w:eastAsia="仿宋_GB2312" w:hint="eastAsia"/>
          <w:sz w:val="28"/>
          <w:szCs w:val="28"/>
        </w:rPr>
      </w:pPr>
      <w:r w:rsidRPr="001E5C7B">
        <w:rPr>
          <w:rFonts w:ascii="仿宋_GB2312" w:eastAsia="仿宋_GB2312" w:hint="eastAsia"/>
          <w:sz w:val="28"/>
          <w:szCs w:val="28"/>
        </w:rPr>
        <w:t>各中小学：</w:t>
      </w:r>
    </w:p>
    <w:p w:rsidR="00AA0CEF" w:rsidRPr="001E5C7B" w:rsidRDefault="00AA0CEF" w:rsidP="001E5C7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E5C7B">
        <w:rPr>
          <w:rFonts w:ascii="仿宋_GB2312" w:eastAsia="仿宋_GB2312" w:hint="eastAsia"/>
          <w:sz w:val="28"/>
          <w:szCs w:val="28"/>
        </w:rPr>
        <w:t>现将《南昌市教育局关于开展2024年全市智慧教育优秀案例征集活动的通知》转发，请积极组织活动申报。</w:t>
      </w:r>
      <w:bookmarkStart w:id="0" w:name="_GoBack"/>
      <w:bookmarkEnd w:id="0"/>
    </w:p>
    <w:p w:rsidR="00AA0CEF" w:rsidRPr="001E5C7B" w:rsidRDefault="00AA0CEF" w:rsidP="001E5C7B">
      <w:pPr>
        <w:rPr>
          <w:rFonts w:ascii="仿宋_GB2312" w:eastAsia="仿宋_GB2312" w:hint="eastAsia"/>
          <w:b/>
          <w:sz w:val="28"/>
          <w:szCs w:val="28"/>
        </w:rPr>
      </w:pPr>
      <w:r w:rsidRPr="001E5C7B">
        <w:rPr>
          <w:rFonts w:ascii="仿宋_GB2312" w:eastAsia="仿宋_GB2312" w:hint="eastAsia"/>
          <w:b/>
          <w:sz w:val="28"/>
          <w:szCs w:val="28"/>
        </w:rPr>
        <w:t>一、案例征集类型</w:t>
      </w:r>
    </w:p>
    <w:p w:rsidR="00AA0CEF" w:rsidRPr="001E5C7B" w:rsidRDefault="00AA0CEF" w:rsidP="001E5C7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E5C7B">
        <w:rPr>
          <w:rFonts w:ascii="仿宋_GB2312" w:eastAsia="仿宋_GB2312" w:hint="eastAsia"/>
          <w:sz w:val="28"/>
          <w:szCs w:val="28"/>
        </w:rPr>
        <w:t>（一）区域发展类案例</w:t>
      </w:r>
    </w:p>
    <w:p w:rsidR="00AA0CEF" w:rsidRPr="001E5C7B" w:rsidRDefault="00AA0CEF" w:rsidP="001E5C7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E5C7B">
        <w:rPr>
          <w:rFonts w:ascii="仿宋_GB2312" w:eastAsia="仿宋_GB2312" w:hint="eastAsia"/>
          <w:sz w:val="28"/>
          <w:szCs w:val="28"/>
        </w:rPr>
        <w:t>（二）学校实践类案例</w:t>
      </w:r>
    </w:p>
    <w:p w:rsidR="00AA0CEF" w:rsidRPr="001E5C7B" w:rsidRDefault="00AA0CEF" w:rsidP="001E5C7B">
      <w:pPr>
        <w:rPr>
          <w:rFonts w:ascii="仿宋_GB2312" w:eastAsia="仿宋_GB2312" w:hint="eastAsia"/>
          <w:b/>
          <w:sz w:val="28"/>
          <w:szCs w:val="28"/>
        </w:rPr>
      </w:pPr>
      <w:r w:rsidRPr="001E5C7B">
        <w:rPr>
          <w:rFonts w:ascii="仿宋_GB2312" w:eastAsia="仿宋_GB2312" w:hint="eastAsia"/>
          <w:b/>
          <w:sz w:val="28"/>
          <w:szCs w:val="28"/>
        </w:rPr>
        <w:t>二、上报要求</w:t>
      </w:r>
    </w:p>
    <w:p w:rsidR="00AA0CEF" w:rsidRPr="001E5C7B" w:rsidRDefault="00AA0CEF" w:rsidP="001E5C7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E5C7B">
        <w:rPr>
          <w:rFonts w:ascii="仿宋_GB2312" w:eastAsia="仿宋_GB2312" w:hint="eastAsia"/>
          <w:sz w:val="28"/>
          <w:szCs w:val="28"/>
        </w:rPr>
        <w:t>参赛教师通过本人“洪教云”账号登录“南昌市教师评比表彰管理系统”（网址：http://act.nceduc.cn/）上传参赛案例，截止时间为2024年5月6日。</w:t>
      </w:r>
    </w:p>
    <w:p w:rsidR="00AA0CEF" w:rsidRPr="001E5C7B" w:rsidRDefault="00AA0CEF" w:rsidP="001E5C7B">
      <w:pPr>
        <w:rPr>
          <w:rFonts w:ascii="仿宋_GB2312" w:eastAsia="仿宋_GB2312" w:hint="eastAsia"/>
          <w:b/>
          <w:sz w:val="28"/>
          <w:szCs w:val="28"/>
        </w:rPr>
      </w:pPr>
      <w:r w:rsidRPr="001E5C7B">
        <w:rPr>
          <w:rFonts w:ascii="仿宋_GB2312" w:eastAsia="仿宋_GB2312" w:hint="eastAsia"/>
          <w:b/>
          <w:sz w:val="28"/>
          <w:szCs w:val="28"/>
        </w:rPr>
        <w:t>三、其他</w:t>
      </w:r>
    </w:p>
    <w:p w:rsidR="001E5C7B" w:rsidRPr="001E5C7B" w:rsidRDefault="001E5C7B" w:rsidP="001E5C7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E5C7B">
        <w:rPr>
          <w:rFonts w:ascii="仿宋_GB2312" w:eastAsia="仿宋_GB2312" w:hint="eastAsia"/>
          <w:sz w:val="28"/>
          <w:szCs w:val="28"/>
        </w:rPr>
        <w:t>1．本次活动市评测中心将根据报送数量按比例评选出一等奖（10%）、二等奖（20%）、三等奖（30%）。其中特别优秀的案例将推荐参加教育部2024年“智慧教育示范区”优秀案例遴选活动。</w:t>
      </w:r>
    </w:p>
    <w:p w:rsidR="001E5C7B" w:rsidRPr="001E5C7B" w:rsidRDefault="001E5C7B" w:rsidP="001E5C7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E5C7B">
        <w:rPr>
          <w:rFonts w:ascii="仿宋_GB2312" w:eastAsia="仿宋_GB2312" w:hint="eastAsia"/>
          <w:sz w:val="28"/>
          <w:szCs w:val="28"/>
        </w:rPr>
        <w:t>2．案例在上传过程中，</w:t>
      </w:r>
      <w:proofErr w:type="gramStart"/>
      <w:r w:rsidRPr="001E5C7B">
        <w:rPr>
          <w:rFonts w:ascii="仿宋_GB2312" w:eastAsia="仿宋_GB2312" w:hint="eastAsia"/>
          <w:sz w:val="28"/>
          <w:szCs w:val="28"/>
        </w:rPr>
        <w:t>帐号</w:t>
      </w:r>
      <w:proofErr w:type="gramEnd"/>
      <w:r w:rsidRPr="001E5C7B">
        <w:rPr>
          <w:rFonts w:ascii="仿宋_GB2312" w:eastAsia="仿宋_GB2312" w:hint="eastAsia"/>
          <w:sz w:val="28"/>
          <w:szCs w:val="28"/>
        </w:rPr>
        <w:t>问题联系学校管理员或区教师发展中心  邓徐斌15979111980。</w:t>
      </w:r>
    </w:p>
    <w:p w:rsidR="001E5C7B" w:rsidRPr="001E5C7B" w:rsidRDefault="001E5C7B" w:rsidP="001E5C7B">
      <w:pPr>
        <w:rPr>
          <w:rFonts w:ascii="仿宋_GB2312" w:eastAsia="仿宋_GB2312" w:hint="eastAsia"/>
          <w:sz w:val="28"/>
          <w:szCs w:val="28"/>
        </w:rPr>
      </w:pPr>
    </w:p>
    <w:p w:rsidR="001E5C7B" w:rsidRDefault="001E5C7B" w:rsidP="001E5C7B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青山</w:t>
      </w:r>
      <w:proofErr w:type="gramStart"/>
      <w:r>
        <w:rPr>
          <w:rFonts w:ascii="仿宋_GB2312" w:eastAsia="仿宋_GB2312" w:hint="eastAsia"/>
          <w:sz w:val="28"/>
          <w:szCs w:val="28"/>
        </w:rPr>
        <w:t>湖区教体局</w:t>
      </w:r>
      <w:proofErr w:type="gramEnd"/>
    </w:p>
    <w:p w:rsidR="001E5C7B" w:rsidRPr="001E5C7B" w:rsidRDefault="001E5C7B" w:rsidP="001E5C7B">
      <w:pPr>
        <w:jc w:val="right"/>
        <w:rPr>
          <w:rFonts w:ascii="微软雅黑" w:eastAsia="微软雅黑" w:hAnsi="微软雅黑" w:hint="eastAsia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024年</w:t>
      </w:r>
      <w:r>
        <w:rPr>
          <w:rFonts w:ascii="仿宋_GB2312" w:eastAsia="仿宋_GB2312" w:hint="eastAsia"/>
          <w:sz w:val="28"/>
          <w:szCs w:val="28"/>
        </w:rPr>
        <w:t>4月1</w:t>
      </w:r>
      <w:r>
        <w:rPr>
          <w:rFonts w:ascii="仿宋_GB2312" w:eastAsia="仿宋_GB2312"/>
          <w:sz w:val="28"/>
          <w:szCs w:val="28"/>
        </w:rPr>
        <w:t>0日</w:t>
      </w:r>
    </w:p>
    <w:p w:rsidR="00AA0CEF" w:rsidRPr="00AA0CEF" w:rsidRDefault="00AA0CEF" w:rsidP="00AA0CEF">
      <w:pPr>
        <w:rPr>
          <w:rFonts w:ascii="微软雅黑" w:eastAsia="微软雅黑" w:hAnsi="微软雅黑" w:hint="eastAsia"/>
          <w:b/>
          <w:bCs/>
          <w:color w:val="333333"/>
          <w:sz w:val="30"/>
          <w:szCs w:val="30"/>
          <w:shd w:val="clear" w:color="auto" w:fill="FFFFFF"/>
        </w:rPr>
      </w:pPr>
    </w:p>
    <w:sectPr w:rsidR="00AA0CEF" w:rsidRPr="00AA0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EF"/>
    <w:rsid w:val="000A3179"/>
    <w:rsid w:val="001E5C7B"/>
    <w:rsid w:val="00666CEF"/>
    <w:rsid w:val="00A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365B8-55BF-4163-88A3-57AE40D1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CE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AA0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2024-04-10T08:25:00Z</dcterms:created>
  <dcterms:modified xsi:type="dcterms:W3CDTF">2024-04-10T08:25:00Z</dcterms:modified>
</cp:coreProperties>
</file>